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75F" w:rsidRDefault="00DA375F" w:rsidP="001A1556">
      <w:pPr>
        <w:spacing w:line="480" w:lineRule="auto"/>
        <w:rPr>
          <w:rFonts w:ascii="Times New Roman" w:hAnsi="Times New Roman" w:cs="Times New Roman"/>
          <w:sz w:val="24"/>
          <w:szCs w:val="24"/>
        </w:rPr>
      </w:pPr>
    </w:p>
    <w:p w:rsidR="00DA375F" w:rsidRDefault="00DA375F" w:rsidP="00B01903">
      <w:pPr>
        <w:spacing w:line="480" w:lineRule="auto"/>
        <w:jc w:val="both"/>
        <w:rPr>
          <w:rFonts w:ascii="Times New Roman" w:hAnsi="Times New Roman" w:cs="Times New Roman"/>
          <w:sz w:val="24"/>
          <w:szCs w:val="24"/>
        </w:rPr>
      </w:pPr>
    </w:p>
    <w:p w:rsidR="00DA375F" w:rsidRDefault="00DA375F" w:rsidP="00B01903">
      <w:pPr>
        <w:spacing w:line="480" w:lineRule="auto"/>
        <w:jc w:val="both"/>
        <w:rPr>
          <w:rFonts w:ascii="Times New Roman" w:hAnsi="Times New Roman" w:cs="Times New Roman"/>
          <w:sz w:val="24"/>
          <w:szCs w:val="24"/>
        </w:rPr>
      </w:pPr>
    </w:p>
    <w:p w:rsidR="00DA375F" w:rsidRDefault="00DA375F" w:rsidP="00B01903">
      <w:pPr>
        <w:spacing w:line="480" w:lineRule="auto"/>
        <w:jc w:val="both"/>
        <w:rPr>
          <w:rFonts w:ascii="Times New Roman" w:hAnsi="Times New Roman" w:cs="Times New Roman"/>
          <w:sz w:val="24"/>
          <w:szCs w:val="24"/>
        </w:rPr>
      </w:pPr>
    </w:p>
    <w:p w:rsidR="00DA375F" w:rsidRDefault="009C5B10" w:rsidP="009C5B10">
      <w:pPr>
        <w:spacing w:line="480" w:lineRule="auto"/>
        <w:jc w:val="center"/>
        <w:rPr>
          <w:rFonts w:ascii="Times New Roman" w:hAnsi="Times New Roman" w:cs="Times New Roman"/>
          <w:sz w:val="24"/>
          <w:szCs w:val="24"/>
        </w:rPr>
      </w:pPr>
      <w:r>
        <w:rPr>
          <w:rFonts w:ascii="Times New Roman" w:hAnsi="Times New Roman" w:cs="Times New Roman"/>
          <w:sz w:val="24"/>
          <w:szCs w:val="24"/>
        </w:rPr>
        <w:t>Market Failure in the 401(k)</w:t>
      </w:r>
    </w:p>
    <w:p w:rsidR="009C5B10" w:rsidRDefault="009C5B10" w:rsidP="009C5B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5B10" w:rsidRDefault="009C5B10" w:rsidP="009C5B1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5B10" w:rsidRDefault="009C5B10" w:rsidP="009C5B1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C5B10" w:rsidRDefault="009C5B10"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41002D" w:rsidRDefault="0041002D" w:rsidP="00B01903">
      <w:pPr>
        <w:spacing w:line="480" w:lineRule="auto"/>
        <w:jc w:val="both"/>
        <w:rPr>
          <w:rFonts w:ascii="Times New Roman" w:hAnsi="Times New Roman" w:cs="Times New Roman"/>
          <w:sz w:val="24"/>
          <w:szCs w:val="24"/>
        </w:rPr>
      </w:pPr>
    </w:p>
    <w:p w:rsidR="00881806" w:rsidRPr="001A1556" w:rsidRDefault="00881806" w:rsidP="00881806">
      <w:pPr>
        <w:spacing w:line="480" w:lineRule="auto"/>
        <w:jc w:val="both"/>
        <w:rPr>
          <w:rFonts w:ascii="Times New Roman" w:hAnsi="Times New Roman" w:cs="Times New Roman"/>
          <w:b/>
          <w:sz w:val="24"/>
          <w:szCs w:val="24"/>
        </w:rPr>
      </w:pPr>
      <w:r w:rsidRPr="001A1556">
        <w:rPr>
          <w:rFonts w:ascii="Times New Roman" w:hAnsi="Times New Roman" w:cs="Times New Roman"/>
          <w:b/>
          <w:sz w:val="24"/>
          <w:szCs w:val="24"/>
        </w:rPr>
        <w:lastRenderedPageBreak/>
        <w:t>Question one</w:t>
      </w:r>
    </w:p>
    <w:p w:rsidR="00881806" w:rsidRPr="001A1556" w:rsidRDefault="00881806" w:rsidP="00881806">
      <w:pPr>
        <w:spacing w:line="480" w:lineRule="auto"/>
        <w:jc w:val="both"/>
        <w:rPr>
          <w:rFonts w:ascii="Times New Roman" w:hAnsi="Times New Roman" w:cs="Times New Roman"/>
          <w:b/>
          <w:sz w:val="24"/>
          <w:szCs w:val="24"/>
        </w:rPr>
      </w:pPr>
      <w:r w:rsidRPr="001A1556">
        <w:rPr>
          <w:rFonts w:ascii="Times New Roman" w:hAnsi="Times New Roman" w:cs="Times New Roman"/>
          <w:b/>
          <w:sz w:val="24"/>
          <w:szCs w:val="24"/>
        </w:rPr>
        <w:t>Why is there a market failure in the 401(k) market?</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 xml:space="preserve">The 401(k) failed because it had not </w:t>
      </w:r>
      <w:r w:rsidRPr="001A1556">
        <w:rPr>
          <w:rFonts w:ascii="Times New Roman" w:hAnsi="Times New Roman" w:cs="Times New Roman"/>
          <w:noProof/>
          <w:sz w:val="24"/>
          <w:szCs w:val="24"/>
        </w:rPr>
        <w:t>been thought</w:t>
      </w:r>
      <w:r w:rsidRPr="00881806">
        <w:rPr>
          <w:rFonts w:ascii="Times New Roman" w:hAnsi="Times New Roman" w:cs="Times New Roman"/>
          <w:sz w:val="24"/>
          <w:szCs w:val="24"/>
        </w:rPr>
        <w:t xml:space="preserve"> well, it </w:t>
      </w:r>
      <w:r w:rsidRPr="001A1556">
        <w:rPr>
          <w:rFonts w:ascii="Times New Roman" w:hAnsi="Times New Roman" w:cs="Times New Roman"/>
          <w:noProof/>
          <w:sz w:val="24"/>
          <w:szCs w:val="24"/>
        </w:rPr>
        <w:t>is believed</w:t>
      </w:r>
      <w:r w:rsidRPr="00881806">
        <w:rPr>
          <w:rFonts w:ascii="Times New Roman" w:hAnsi="Times New Roman" w:cs="Times New Roman"/>
          <w:sz w:val="24"/>
          <w:szCs w:val="24"/>
        </w:rPr>
        <w:t xml:space="preserve"> that it was an experiment that was put forward to </w:t>
      </w:r>
      <w:r w:rsidRPr="001A1556">
        <w:rPr>
          <w:rFonts w:ascii="Times New Roman" w:hAnsi="Times New Roman" w:cs="Times New Roman"/>
          <w:noProof/>
          <w:sz w:val="24"/>
          <w:szCs w:val="24"/>
        </w:rPr>
        <w:t>be checked</w:t>
      </w:r>
      <w:r w:rsidRPr="00881806">
        <w:rPr>
          <w:rFonts w:ascii="Times New Roman" w:hAnsi="Times New Roman" w:cs="Times New Roman"/>
          <w:sz w:val="24"/>
          <w:szCs w:val="24"/>
        </w:rPr>
        <w:t xml:space="preserve"> whether </w:t>
      </w:r>
      <w:r w:rsidR="001A1556">
        <w:rPr>
          <w:rFonts w:ascii="Times New Roman" w:hAnsi="Times New Roman" w:cs="Times New Roman"/>
          <w:sz w:val="24"/>
          <w:szCs w:val="24"/>
        </w:rPr>
        <w:t>i</w:t>
      </w:r>
      <w:r w:rsidRPr="00881806">
        <w:rPr>
          <w:rFonts w:ascii="Times New Roman" w:hAnsi="Times New Roman" w:cs="Times New Roman"/>
          <w:sz w:val="24"/>
          <w:szCs w:val="24"/>
        </w:rPr>
        <w:t>t could work as anticipated.  Its structure was not well planned</w:t>
      </w:r>
      <w:r w:rsidR="001A1556">
        <w:rPr>
          <w:rFonts w:ascii="Times New Roman" w:hAnsi="Times New Roman" w:cs="Times New Roman"/>
          <w:noProof/>
          <w:sz w:val="24"/>
          <w:szCs w:val="24"/>
        </w:rPr>
        <w:t>;</w:t>
      </w:r>
      <w:r w:rsidRPr="001A1556">
        <w:rPr>
          <w:rFonts w:ascii="Times New Roman" w:hAnsi="Times New Roman" w:cs="Times New Roman"/>
          <w:noProof/>
          <w:sz w:val="24"/>
          <w:szCs w:val="24"/>
        </w:rPr>
        <w:t xml:space="preserve"> it</w:t>
      </w:r>
      <w:r w:rsidRPr="00881806">
        <w:rPr>
          <w:rFonts w:ascii="Times New Roman" w:hAnsi="Times New Roman" w:cs="Times New Roman"/>
          <w:sz w:val="24"/>
          <w:szCs w:val="24"/>
        </w:rPr>
        <w:t xml:space="preserve"> passed on most of the costs to the employees which meant that it took away most of the funds that were earned (</w:t>
      </w:r>
      <w:proofErr w:type="spellStart"/>
      <w:r w:rsidRPr="00881806">
        <w:rPr>
          <w:rFonts w:ascii="Times New Roman" w:hAnsi="Times New Roman" w:cs="Times New Roman"/>
          <w:sz w:val="24"/>
          <w:szCs w:val="24"/>
        </w:rPr>
        <w:t>Halmilton</w:t>
      </w:r>
      <w:proofErr w:type="spellEnd"/>
      <w:r w:rsidRPr="00881806">
        <w:rPr>
          <w:rFonts w:ascii="Times New Roman" w:hAnsi="Times New Roman" w:cs="Times New Roman"/>
          <w:sz w:val="24"/>
          <w:szCs w:val="24"/>
        </w:rPr>
        <w:t xml:space="preserve">, 2013). The employers passed along the costs to the employees who were </w:t>
      </w:r>
      <w:r w:rsidR="001A1556">
        <w:rPr>
          <w:rFonts w:ascii="Times New Roman" w:hAnsi="Times New Roman" w:cs="Times New Roman"/>
          <w:noProof/>
          <w:sz w:val="24"/>
          <w:szCs w:val="24"/>
        </w:rPr>
        <w:t>contributing</w:t>
      </w:r>
      <w:r w:rsidRPr="00881806">
        <w:rPr>
          <w:rFonts w:ascii="Times New Roman" w:hAnsi="Times New Roman" w:cs="Times New Roman"/>
          <w:sz w:val="24"/>
          <w:szCs w:val="24"/>
        </w:rPr>
        <w:t xml:space="preserve"> to the pension scheme; there existed no minimum standards for the 401(k) plan. The fees charged by the 401(k) pension plan and mutual funds are too high, far from the costs that are supposed to pay for the running and managing of the investments.</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The 401(k) has never covered all the employees. The pension fund has not taken on board around 40 % of the workers and those who have joined the fund, contribute fewer amounts. Following this disparity of membership, it is a bad idea to consider the pension plan as a primary supplement to the social security (</w:t>
      </w:r>
      <w:proofErr w:type="spellStart"/>
      <w:r w:rsidRPr="00881806">
        <w:rPr>
          <w:rFonts w:ascii="Times New Roman" w:hAnsi="Times New Roman" w:cs="Times New Roman"/>
          <w:sz w:val="24"/>
          <w:szCs w:val="24"/>
        </w:rPr>
        <w:t>Wasik</w:t>
      </w:r>
      <w:proofErr w:type="spellEnd"/>
      <w:r w:rsidRPr="00881806">
        <w:rPr>
          <w:rFonts w:ascii="Times New Roman" w:hAnsi="Times New Roman" w:cs="Times New Roman"/>
          <w:sz w:val="24"/>
          <w:szCs w:val="24"/>
        </w:rPr>
        <w:t>, 2013).</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 xml:space="preserve">The pension plan has exposed the investors to too many risks since it has given them the chance to decide how their funds will </w:t>
      </w:r>
      <w:r w:rsidRPr="001A1556">
        <w:rPr>
          <w:rFonts w:ascii="Times New Roman" w:hAnsi="Times New Roman" w:cs="Times New Roman"/>
          <w:noProof/>
          <w:sz w:val="24"/>
          <w:szCs w:val="24"/>
        </w:rPr>
        <w:t>be invested</w:t>
      </w:r>
      <w:r w:rsidRPr="00881806">
        <w:rPr>
          <w:rFonts w:ascii="Times New Roman" w:hAnsi="Times New Roman" w:cs="Times New Roman"/>
          <w:sz w:val="24"/>
          <w:szCs w:val="24"/>
        </w:rPr>
        <w:t xml:space="preserve">. </w:t>
      </w:r>
      <w:r w:rsidRPr="001A1556">
        <w:rPr>
          <w:rFonts w:ascii="Times New Roman" w:hAnsi="Times New Roman" w:cs="Times New Roman"/>
          <w:noProof/>
          <w:sz w:val="24"/>
          <w:szCs w:val="24"/>
        </w:rPr>
        <w:t>This</w:t>
      </w:r>
      <w:r w:rsidRPr="00881806">
        <w:rPr>
          <w:rFonts w:ascii="Times New Roman" w:hAnsi="Times New Roman" w:cs="Times New Roman"/>
          <w:sz w:val="24"/>
          <w:szCs w:val="24"/>
        </w:rPr>
        <w:t xml:space="preserve"> should not be the case simply because most of </w:t>
      </w:r>
      <w:proofErr w:type="gramStart"/>
      <w:r w:rsidRPr="00881806">
        <w:rPr>
          <w:rFonts w:ascii="Times New Roman" w:hAnsi="Times New Roman" w:cs="Times New Roman"/>
          <w:sz w:val="24"/>
          <w:szCs w:val="24"/>
        </w:rPr>
        <w:t>this</w:t>
      </w:r>
      <w:proofErr w:type="gramEnd"/>
      <w:r w:rsidRPr="00881806">
        <w:rPr>
          <w:rFonts w:ascii="Times New Roman" w:hAnsi="Times New Roman" w:cs="Times New Roman"/>
          <w:sz w:val="24"/>
          <w:szCs w:val="24"/>
        </w:rPr>
        <w:t xml:space="preserve"> investors are not professional in the investment industry and as such most of their decision will lack </w:t>
      </w:r>
      <w:r w:rsidR="001A1556">
        <w:rPr>
          <w:rFonts w:ascii="Times New Roman" w:hAnsi="Times New Roman" w:cs="Times New Roman"/>
          <w:sz w:val="24"/>
          <w:szCs w:val="24"/>
        </w:rPr>
        <w:t xml:space="preserve">a </w:t>
      </w:r>
      <w:r w:rsidRPr="001A1556">
        <w:rPr>
          <w:rFonts w:ascii="Times New Roman" w:hAnsi="Times New Roman" w:cs="Times New Roman"/>
          <w:noProof/>
          <w:sz w:val="24"/>
          <w:szCs w:val="24"/>
        </w:rPr>
        <w:t>base</w:t>
      </w:r>
      <w:r w:rsidR="001A1556">
        <w:rPr>
          <w:rFonts w:ascii="Times New Roman" w:hAnsi="Times New Roman" w:cs="Times New Roman"/>
          <w:sz w:val="24"/>
          <w:szCs w:val="24"/>
        </w:rPr>
        <w:t>,</w:t>
      </w:r>
      <w:r w:rsidRPr="00881806">
        <w:rPr>
          <w:rFonts w:ascii="Times New Roman" w:hAnsi="Times New Roman" w:cs="Times New Roman"/>
          <w:sz w:val="24"/>
          <w:szCs w:val="24"/>
        </w:rPr>
        <w:t xml:space="preserve"> </w:t>
      </w:r>
      <w:r w:rsidRPr="001A1556">
        <w:rPr>
          <w:rFonts w:ascii="Times New Roman" w:hAnsi="Times New Roman" w:cs="Times New Roman"/>
          <w:noProof/>
          <w:sz w:val="24"/>
          <w:szCs w:val="24"/>
        </w:rPr>
        <w:t>and</w:t>
      </w:r>
      <w:r w:rsidRPr="00881806">
        <w:rPr>
          <w:rFonts w:ascii="Times New Roman" w:hAnsi="Times New Roman" w:cs="Times New Roman"/>
          <w:sz w:val="24"/>
          <w:szCs w:val="24"/>
        </w:rPr>
        <w:t xml:space="preserve"> thus they might end up failing.</w:t>
      </w:r>
    </w:p>
    <w:p w:rsidR="00881806" w:rsidRPr="001A1556" w:rsidRDefault="00881806" w:rsidP="001A1556">
      <w:pPr>
        <w:spacing w:line="480" w:lineRule="auto"/>
        <w:rPr>
          <w:rFonts w:ascii="Times New Roman" w:hAnsi="Times New Roman" w:cs="Times New Roman"/>
          <w:b/>
          <w:sz w:val="24"/>
          <w:szCs w:val="24"/>
        </w:rPr>
      </w:pPr>
      <w:r w:rsidRPr="001A1556">
        <w:rPr>
          <w:rFonts w:ascii="Times New Roman" w:hAnsi="Times New Roman" w:cs="Times New Roman"/>
          <w:b/>
          <w:sz w:val="24"/>
          <w:szCs w:val="24"/>
        </w:rPr>
        <w:t xml:space="preserve">Question two </w:t>
      </w:r>
    </w:p>
    <w:p w:rsidR="00881806" w:rsidRPr="00881806" w:rsidRDefault="00881806" w:rsidP="001A1556">
      <w:pPr>
        <w:spacing w:line="480" w:lineRule="auto"/>
        <w:rPr>
          <w:rFonts w:ascii="Times New Roman" w:hAnsi="Times New Roman" w:cs="Times New Roman"/>
          <w:sz w:val="24"/>
          <w:szCs w:val="24"/>
        </w:rPr>
      </w:pPr>
      <w:r w:rsidRPr="001A1556">
        <w:rPr>
          <w:rFonts w:ascii="Times New Roman" w:hAnsi="Times New Roman" w:cs="Times New Roman"/>
          <w:b/>
          <w:sz w:val="24"/>
          <w:szCs w:val="24"/>
        </w:rPr>
        <w:t>Describe and detail all of the fees/costs associated with a 401(k</w:t>
      </w:r>
      <w:r w:rsidRPr="00881806">
        <w:rPr>
          <w:rFonts w:ascii="Times New Roman" w:hAnsi="Times New Roman" w:cs="Times New Roman"/>
          <w:sz w:val="24"/>
          <w:szCs w:val="24"/>
        </w:rPr>
        <w:t>).</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The 401(k) fee falls into three different categories:</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lastRenderedPageBreak/>
        <w:t>Plan administration fees (</w:t>
      </w:r>
      <w:proofErr w:type="spellStart"/>
      <w:r w:rsidRPr="00881806">
        <w:rPr>
          <w:rFonts w:ascii="Times New Roman" w:hAnsi="Times New Roman" w:cs="Times New Roman"/>
          <w:sz w:val="24"/>
          <w:szCs w:val="24"/>
        </w:rPr>
        <w:t>Halmilton</w:t>
      </w:r>
      <w:proofErr w:type="spellEnd"/>
      <w:r w:rsidRPr="00881806">
        <w:rPr>
          <w:rFonts w:ascii="Times New Roman" w:hAnsi="Times New Roman" w:cs="Times New Roman"/>
          <w:sz w:val="24"/>
          <w:szCs w:val="24"/>
        </w:rPr>
        <w:t>, 2013). These are the fees that are used to pay for the day-to-day operations of the 401(k) plan. The fees are for catering for expenses such as trustee services, legal, accounting, and bookkeeping.</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 xml:space="preserve">Investment fees. These are the fees that are used to pay for the expenses that </w:t>
      </w:r>
      <w:r w:rsidRPr="001A1556">
        <w:rPr>
          <w:rFonts w:ascii="Times New Roman" w:hAnsi="Times New Roman" w:cs="Times New Roman"/>
          <w:noProof/>
          <w:sz w:val="24"/>
          <w:szCs w:val="24"/>
        </w:rPr>
        <w:t>are linked</w:t>
      </w:r>
      <w:r w:rsidRPr="00881806">
        <w:rPr>
          <w:rFonts w:ascii="Times New Roman" w:hAnsi="Times New Roman" w:cs="Times New Roman"/>
          <w:sz w:val="24"/>
          <w:szCs w:val="24"/>
        </w:rPr>
        <w:t xml:space="preserve"> with managing the plan investments. </w:t>
      </w:r>
      <w:r w:rsidRPr="001A1556">
        <w:rPr>
          <w:rFonts w:ascii="Times New Roman" w:hAnsi="Times New Roman" w:cs="Times New Roman"/>
          <w:noProof/>
          <w:sz w:val="24"/>
          <w:szCs w:val="24"/>
        </w:rPr>
        <w:t>This</w:t>
      </w:r>
      <w:r w:rsidRPr="00881806">
        <w:rPr>
          <w:rFonts w:ascii="Times New Roman" w:hAnsi="Times New Roman" w:cs="Times New Roman"/>
          <w:sz w:val="24"/>
          <w:szCs w:val="24"/>
        </w:rPr>
        <w:t xml:space="preserve"> has been said to have been the largest portion of the 401(k) plan fees and expenses. Some of the investment fees are the mutual fund management and marketing fee. </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 xml:space="preserve">Individual service fees. Apart from the administrative fees, there might </w:t>
      </w:r>
      <w:r w:rsidR="001A1556">
        <w:rPr>
          <w:rFonts w:ascii="Times New Roman" w:hAnsi="Times New Roman" w:cs="Times New Roman"/>
          <w:noProof/>
          <w:sz w:val="24"/>
          <w:szCs w:val="24"/>
        </w:rPr>
        <w:t>also be</w:t>
      </w:r>
      <w:r w:rsidRPr="00881806">
        <w:rPr>
          <w:rFonts w:ascii="Times New Roman" w:hAnsi="Times New Roman" w:cs="Times New Roman"/>
          <w:sz w:val="24"/>
          <w:szCs w:val="24"/>
        </w:rPr>
        <w:t xml:space="preserve"> some individual service fees that </w:t>
      </w:r>
      <w:r w:rsidRPr="001A1556">
        <w:rPr>
          <w:rFonts w:ascii="Times New Roman" w:hAnsi="Times New Roman" w:cs="Times New Roman"/>
          <w:noProof/>
          <w:sz w:val="24"/>
          <w:szCs w:val="24"/>
        </w:rPr>
        <w:t>are linked</w:t>
      </w:r>
      <w:r w:rsidRPr="00881806">
        <w:rPr>
          <w:rFonts w:ascii="Times New Roman" w:hAnsi="Times New Roman" w:cs="Times New Roman"/>
          <w:sz w:val="24"/>
          <w:szCs w:val="24"/>
        </w:rPr>
        <w:t xml:space="preserve"> with optional features that </w:t>
      </w:r>
      <w:r w:rsidRPr="001A1556">
        <w:rPr>
          <w:rFonts w:ascii="Times New Roman" w:hAnsi="Times New Roman" w:cs="Times New Roman"/>
          <w:noProof/>
          <w:sz w:val="24"/>
          <w:szCs w:val="24"/>
        </w:rPr>
        <w:t>are found</w:t>
      </w:r>
      <w:r w:rsidRPr="00881806">
        <w:rPr>
          <w:rFonts w:ascii="Times New Roman" w:hAnsi="Times New Roman" w:cs="Times New Roman"/>
          <w:sz w:val="24"/>
          <w:szCs w:val="24"/>
        </w:rPr>
        <w:t xml:space="preserve"> within the 401(k) plan (</w:t>
      </w:r>
      <w:proofErr w:type="spellStart"/>
      <w:r w:rsidRPr="00881806">
        <w:rPr>
          <w:rFonts w:ascii="Times New Roman" w:hAnsi="Times New Roman" w:cs="Times New Roman"/>
          <w:sz w:val="24"/>
          <w:szCs w:val="24"/>
        </w:rPr>
        <w:t>Halmilton</w:t>
      </w:r>
      <w:proofErr w:type="spellEnd"/>
      <w:r w:rsidRPr="00881806">
        <w:rPr>
          <w:rFonts w:ascii="Times New Roman" w:hAnsi="Times New Roman" w:cs="Times New Roman"/>
          <w:sz w:val="24"/>
          <w:szCs w:val="24"/>
        </w:rPr>
        <w:t xml:space="preserve">, 2013). A good example of the individual service fee is the fees that </w:t>
      </w:r>
      <w:r w:rsidRPr="001A1556">
        <w:rPr>
          <w:rFonts w:ascii="Times New Roman" w:hAnsi="Times New Roman" w:cs="Times New Roman"/>
          <w:noProof/>
          <w:sz w:val="24"/>
          <w:szCs w:val="24"/>
        </w:rPr>
        <w:t>are linked</w:t>
      </w:r>
      <w:r w:rsidRPr="00881806">
        <w:rPr>
          <w:rFonts w:ascii="Times New Roman" w:hAnsi="Times New Roman" w:cs="Times New Roman"/>
          <w:sz w:val="24"/>
          <w:szCs w:val="24"/>
        </w:rPr>
        <w:t xml:space="preserve"> with the 401(k) loan. </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The 401(k) plan charges costs that are used to pay for record keeping, product and service improvements among others.  They also charge the per-worker administration cost (Powell, 2014). This cost varies dramatically from one industry to another.</w:t>
      </w:r>
    </w:p>
    <w:p w:rsidR="00881806" w:rsidRPr="001A1556" w:rsidRDefault="00881806" w:rsidP="00881806">
      <w:pPr>
        <w:spacing w:line="480" w:lineRule="auto"/>
        <w:jc w:val="both"/>
        <w:rPr>
          <w:rFonts w:ascii="Times New Roman" w:hAnsi="Times New Roman" w:cs="Times New Roman"/>
          <w:b/>
          <w:sz w:val="24"/>
          <w:szCs w:val="24"/>
        </w:rPr>
      </w:pPr>
      <w:r w:rsidRPr="001A1556">
        <w:rPr>
          <w:rFonts w:ascii="Times New Roman" w:hAnsi="Times New Roman" w:cs="Times New Roman"/>
          <w:b/>
          <w:sz w:val="24"/>
          <w:szCs w:val="24"/>
        </w:rPr>
        <w:t>Question three</w:t>
      </w:r>
    </w:p>
    <w:p w:rsidR="00881806" w:rsidRPr="001A1556" w:rsidRDefault="00881806" w:rsidP="00881806">
      <w:pPr>
        <w:spacing w:line="480" w:lineRule="auto"/>
        <w:jc w:val="both"/>
        <w:rPr>
          <w:rFonts w:ascii="Times New Roman" w:hAnsi="Times New Roman" w:cs="Times New Roman"/>
          <w:b/>
          <w:sz w:val="24"/>
          <w:szCs w:val="24"/>
        </w:rPr>
      </w:pPr>
      <w:r w:rsidRPr="001A1556">
        <w:rPr>
          <w:rFonts w:ascii="Times New Roman" w:hAnsi="Times New Roman" w:cs="Times New Roman"/>
          <w:b/>
          <w:sz w:val="24"/>
          <w:szCs w:val="24"/>
        </w:rPr>
        <w:t xml:space="preserve">Calculate two </w:t>
      </w:r>
      <w:r w:rsidR="001A1556" w:rsidRPr="001A1556">
        <w:rPr>
          <w:rFonts w:ascii="Times New Roman" w:hAnsi="Times New Roman" w:cs="Times New Roman"/>
          <w:b/>
          <w:noProof/>
          <w:sz w:val="24"/>
          <w:szCs w:val="24"/>
        </w:rPr>
        <w:t>total individuals</w:t>
      </w:r>
      <w:r w:rsidRPr="001A1556">
        <w:rPr>
          <w:rFonts w:ascii="Times New Roman" w:hAnsi="Times New Roman" w:cs="Times New Roman"/>
          <w:b/>
          <w:sz w:val="24"/>
          <w:szCs w:val="24"/>
        </w:rPr>
        <w:t xml:space="preserve"> amount of retirement assets after 30 years of investing using the following two examples to display and articulate the effect of compounded fees on two different individuals' retirement accounts with the </w:t>
      </w:r>
      <w:r w:rsidRPr="001A1556">
        <w:rPr>
          <w:rFonts w:ascii="Times New Roman" w:hAnsi="Times New Roman" w:cs="Times New Roman"/>
          <w:b/>
          <w:noProof/>
          <w:sz w:val="24"/>
          <w:szCs w:val="24"/>
        </w:rPr>
        <w:t>same</w:t>
      </w:r>
      <w:r w:rsidRPr="001A1556">
        <w:rPr>
          <w:rFonts w:ascii="Times New Roman" w:hAnsi="Times New Roman" w:cs="Times New Roman"/>
          <w:b/>
          <w:sz w:val="24"/>
          <w:szCs w:val="24"/>
        </w:rPr>
        <w:t xml:space="preserve"> mutual funds. The two mutual funds have the same before expense rate of return, but one mutual fund charges a higher expense </w:t>
      </w:r>
      <w:proofErr w:type="spellStart"/>
      <w:r w:rsidRPr="001A1556">
        <w:rPr>
          <w:rFonts w:ascii="Times New Roman" w:hAnsi="Times New Roman" w:cs="Times New Roman"/>
          <w:b/>
          <w:sz w:val="24"/>
          <w:szCs w:val="24"/>
        </w:rPr>
        <w:t>ration</w:t>
      </w:r>
      <w:proofErr w:type="spellEnd"/>
      <w:r w:rsidRPr="001A1556">
        <w:rPr>
          <w:rFonts w:ascii="Times New Roman" w:hAnsi="Times New Roman" w:cs="Times New Roman"/>
          <w:b/>
          <w:sz w:val="24"/>
          <w:szCs w:val="24"/>
        </w:rPr>
        <w:t xml:space="preserve"> than the other. Describe what effect fees have on the two different individual's retirement assets:</w:t>
      </w:r>
    </w:p>
    <w:p w:rsidR="00881806" w:rsidRPr="00D22E95" w:rsidRDefault="00881806" w:rsidP="00D22E95">
      <w:pPr>
        <w:pStyle w:val="ListParagraph"/>
        <w:numPr>
          <w:ilvl w:val="0"/>
          <w:numId w:val="2"/>
        </w:numPr>
        <w:spacing w:line="480" w:lineRule="auto"/>
        <w:jc w:val="both"/>
        <w:rPr>
          <w:rFonts w:ascii="Times New Roman" w:hAnsi="Times New Roman" w:cs="Times New Roman"/>
          <w:sz w:val="24"/>
          <w:szCs w:val="24"/>
        </w:rPr>
      </w:pPr>
      <w:r w:rsidRPr="00D22E95">
        <w:rPr>
          <w:rFonts w:ascii="Times New Roman" w:hAnsi="Times New Roman" w:cs="Times New Roman"/>
          <w:sz w:val="24"/>
          <w:szCs w:val="24"/>
        </w:rPr>
        <w:lastRenderedPageBreak/>
        <w:t>Yearly savings: $15,000, inflation rate: 2%, rate of return: (8.15%-.15%= 8%), expense ratio of mutual fund: 15%, periods 30 years.</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$150,940</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The fees usually take up some of the interest that is earned by the investment. If they are high, the future value of the mutual fund will decrease and vice versa.</w:t>
      </w:r>
    </w:p>
    <w:p w:rsidR="00881806" w:rsidRPr="00D22E95" w:rsidRDefault="00881806" w:rsidP="00D22E95">
      <w:pPr>
        <w:pStyle w:val="ListParagraph"/>
        <w:numPr>
          <w:ilvl w:val="0"/>
          <w:numId w:val="2"/>
        </w:numPr>
        <w:spacing w:line="480" w:lineRule="auto"/>
        <w:jc w:val="both"/>
        <w:rPr>
          <w:rFonts w:ascii="Times New Roman" w:hAnsi="Times New Roman" w:cs="Times New Roman"/>
          <w:sz w:val="24"/>
          <w:szCs w:val="24"/>
        </w:rPr>
      </w:pPr>
      <w:r w:rsidRPr="00D22E95">
        <w:rPr>
          <w:rFonts w:ascii="Times New Roman" w:hAnsi="Times New Roman" w:cs="Times New Roman"/>
          <w:sz w:val="24"/>
          <w:szCs w:val="24"/>
        </w:rPr>
        <w:t>Yearly savings: $ 15,000, inflation rate: 25%, rate of return :( 8.15%-.65%= 7.50%), expense ratio of mutual fund: .65%, periods: 30 years.</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$131,324</w:t>
      </w:r>
    </w:p>
    <w:p w:rsidR="00881806" w:rsidRPr="00881806" w:rsidRDefault="00881806" w:rsidP="00881806">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For this case the expense ratio of the mutual fund is high</w:t>
      </w:r>
      <w:r w:rsidR="001A1556">
        <w:rPr>
          <w:rFonts w:ascii="Times New Roman" w:hAnsi="Times New Roman" w:cs="Times New Roman"/>
          <w:sz w:val="24"/>
          <w:szCs w:val="24"/>
        </w:rPr>
        <w:t>,</w:t>
      </w:r>
      <w:r w:rsidRPr="00881806">
        <w:rPr>
          <w:rFonts w:ascii="Times New Roman" w:hAnsi="Times New Roman" w:cs="Times New Roman"/>
          <w:sz w:val="24"/>
          <w:szCs w:val="24"/>
        </w:rPr>
        <w:t xml:space="preserve"> </w:t>
      </w:r>
      <w:r w:rsidRPr="001A1556">
        <w:rPr>
          <w:rFonts w:ascii="Times New Roman" w:hAnsi="Times New Roman" w:cs="Times New Roman"/>
          <w:noProof/>
          <w:sz w:val="24"/>
          <w:szCs w:val="24"/>
        </w:rPr>
        <w:t>and</w:t>
      </w:r>
      <w:r w:rsidRPr="00881806">
        <w:rPr>
          <w:rFonts w:ascii="Times New Roman" w:hAnsi="Times New Roman" w:cs="Times New Roman"/>
          <w:sz w:val="24"/>
          <w:szCs w:val="24"/>
        </w:rPr>
        <w:t xml:space="preserve"> that is the reason why the future amount is lower than that of the above individual. An increase in the expense of any fees that are to </w:t>
      </w:r>
      <w:r w:rsidRPr="007D0C89">
        <w:rPr>
          <w:rFonts w:ascii="Times New Roman" w:hAnsi="Times New Roman" w:cs="Times New Roman"/>
          <w:noProof/>
          <w:sz w:val="24"/>
          <w:szCs w:val="24"/>
        </w:rPr>
        <w:t>be charged</w:t>
      </w:r>
      <w:r w:rsidRPr="00881806">
        <w:rPr>
          <w:rFonts w:ascii="Times New Roman" w:hAnsi="Times New Roman" w:cs="Times New Roman"/>
          <w:sz w:val="24"/>
          <w:szCs w:val="24"/>
        </w:rPr>
        <w:t xml:space="preserve"> on the investment will lead to low future value.</w:t>
      </w:r>
    </w:p>
    <w:p w:rsidR="00881806" w:rsidRPr="007D0C89" w:rsidRDefault="00881806" w:rsidP="00881806">
      <w:pPr>
        <w:spacing w:line="480" w:lineRule="auto"/>
        <w:jc w:val="both"/>
        <w:rPr>
          <w:rFonts w:ascii="Times New Roman" w:hAnsi="Times New Roman" w:cs="Times New Roman"/>
          <w:b/>
          <w:sz w:val="24"/>
          <w:szCs w:val="24"/>
        </w:rPr>
      </w:pPr>
      <w:r w:rsidRPr="007D0C89">
        <w:rPr>
          <w:rFonts w:ascii="Times New Roman" w:hAnsi="Times New Roman" w:cs="Times New Roman"/>
          <w:b/>
          <w:sz w:val="24"/>
          <w:szCs w:val="24"/>
        </w:rPr>
        <w:t>Question four</w:t>
      </w:r>
      <w:bookmarkStart w:id="0" w:name="_GoBack"/>
      <w:bookmarkEnd w:id="0"/>
    </w:p>
    <w:p w:rsidR="00881806" w:rsidRPr="007D0C89" w:rsidRDefault="00881806" w:rsidP="00881806">
      <w:pPr>
        <w:spacing w:line="480" w:lineRule="auto"/>
        <w:jc w:val="both"/>
        <w:rPr>
          <w:rFonts w:ascii="Times New Roman" w:hAnsi="Times New Roman" w:cs="Times New Roman"/>
          <w:b/>
          <w:sz w:val="24"/>
          <w:szCs w:val="24"/>
        </w:rPr>
      </w:pPr>
      <w:r w:rsidRPr="007D0C89">
        <w:rPr>
          <w:rFonts w:ascii="Times New Roman" w:hAnsi="Times New Roman" w:cs="Times New Roman"/>
          <w:b/>
          <w:sz w:val="24"/>
          <w:szCs w:val="24"/>
        </w:rPr>
        <w:t>Describe and come up with your solution to alleviate the problems with 401(k</w:t>
      </w:r>
      <w:proofErr w:type="gramStart"/>
      <w:r w:rsidRPr="007D0C89">
        <w:rPr>
          <w:rFonts w:ascii="Times New Roman" w:hAnsi="Times New Roman" w:cs="Times New Roman"/>
          <w:b/>
          <w:sz w:val="24"/>
          <w:szCs w:val="24"/>
        </w:rPr>
        <w:t>)s</w:t>
      </w:r>
      <w:proofErr w:type="gramEnd"/>
      <w:r w:rsidRPr="007D0C89">
        <w:rPr>
          <w:rFonts w:ascii="Times New Roman" w:hAnsi="Times New Roman" w:cs="Times New Roman"/>
          <w:b/>
          <w:sz w:val="24"/>
          <w:szCs w:val="24"/>
        </w:rPr>
        <w:t>.</w:t>
      </w:r>
    </w:p>
    <w:p w:rsidR="003B362B" w:rsidRDefault="00881806" w:rsidP="007D0C89">
      <w:pPr>
        <w:spacing w:line="480" w:lineRule="auto"/>
        <w:jc w:val="both"/>
        <w:rPr>
          <w:rFonts w:ascii="Times New Roman" w:hAnsi="Times New Roman" w:cs="Times New Roman"/>
          <w:sz w:val="24"/>
          <w:szCs w:val="24"/>
        </w:rPr>
      </w:pPr>
      <w:r w:rsidRPr="00881806">
        <w:rPr>
          <w:rFonts w:ascii="Times New Roman" w:hAnsi="Times New Roman" w:cs="Times New Roman"/>
          <w:sz w:val="24"/>
          <w:szCs w:val="24"/>
        </w:rPr>
        <w:t xml:space="preserve">The pension plan is allowing investors to decide how their funds will </w:t>
      </w:r>
      <w:r w:rsidRPr="007D0C89">
        <w:rPr>
          <w:rFonts w:ascii="Times New Roman" w:hAnsi="Times New Roman" w:cs="Times New Roman"/>
          <w:noProof/>
          <w:sz w:val="24"/>
          <w:szCs w:val="24"/>
        </w:rPr>
        <w:t>be invested</w:t>
      </w:r>
      <w:r w:rsidRPr="00881806">
        <w:rPr>
          <w:rFonts w:ascii="Times New Roman" w:hAnsi="Times New Roman" w:cs="Times New Roman"/>
          <w:sz w:val="24"/>
          <w:szCs w:val="24"/>
        </w:rPr>
        <w:t xml:space="preserve">. If they surely mean so, then they should ensure that every person who wants to invest with them has the basics of fund expenses, debt management, diversification, investment risk and compound risk. There ought to be a mandatory standard for financial education. </w:t>
      </w:r>
      <w:r w:rsidRPr="007D0C89">
        <w:rPr>
          <w:rFonts w:ascii="Times New Roman" w:hAnsi="Times New Roman" w:cs="Times New Roman"/>
          <w:noProof/>
          <w:sz w:val="24"/>
          <w:szCs w:val="24"/>
        </w:rPr>
        <w:t>This</w:t>
      </w:r>
      <w:r w:rsidRPr="00881806">
        <w:rPr>
          <w:rFonts w:ascii="Times New Roman" w:hAnsi="Times New Roman" w:cs="Times New Roman"/>
          <w:sz w:val="24"/>
          <w:szCs w:val="24"/>
        </w:rPr>
        <w:t xml:space="preserve"> might help the investors to make an informed decision regarding how their funds are to </w:t>
      </w:r>
      <w:r w:rsidRPr="007D0C89">
        <w:rPr>
          <w:rFonts w:ascii="Times New Roman" w:hAnsi="Times New Roman" w:cs="Times New Roman"/>
          <w:noProof/>
          <w:sz w:val="24"/>
          <w:szCs w:val="24"/>
        </w:rPr>
        <w:t>be invested</w:t>
      </w:r>
      <w:r w:rsidRPr="00881806">
        <w:rPr>
          <w:rFonts w:ascii="Times New Roman" w:hAnsi="Times New Roman" w:cs="Times New Roman"/>
          <w:sz w:val="24"/>
          <w:szCs w:val="24"/>
        </w:rPr>
        <w:t>. Besides that, the 401(k) ought to reveal on the costs that are involved in the investments and who is to pay for them.</w:t>
      </w:r>
    </w:p>
    <w:p w:rsidR="007D0C89" w:rsidRPr="007D0C89" w:rsidRDefault="007D0C89" w:rsidP="007D0C89">
      <w:pPr>
        <w:spacing w:line="480" w:lineRule="auto"/>
        <w:jc w:val="both"/>
        <w:rPr>
          <w:rFonts w:ascii="Times New Roman" w:hAnsi="Times New Roman" w:cs="Times New Roman"/>
          <w:sz w:val="24"/>
          <w:szCs w:val="24"/>
        </w:rPr>
      </w:pPr>
    </w:p>
    <w:p w:rsidR="00881806" w:rsidRDefault="00881806" w:rsidP="003B362B"/>
    <w:p w:rsidR="002F0791" w:rsidRDefault="002F0791" w:rsidP="002F079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sdt>
      <w:sdtPr>
        <w:rPr>
          <w:rFonts w:eastAsiaTheme="minorHAnsi"/>
        </w:rPr>
        <w:id w:val="-573587230"/>
        <w:bibliography/>
      </w:sdtPr>
      <w:sdtEndPr/>
      <w:sdtContent>
        <w:p w:rsidR="002F0791" w:rsidRPr="002F0791" w:rsidRDefault="002F0791" w:rsidP="002F0791">
          <w:pPr>
            <w:pStyle w:val="Bibliography"/>
            <w:spacing w:line="480" w:lineRule="auto"/>
            <w:ind w:left="720" w:hanging="720"/>
            <w:rPr>
              <w:rFonts w:ascii="Times New Roman" w:hAnsi="Times New Roman" w:cs="Times New Roman"/>
              <w:noProof/>
              <w:sz w:val="24"/>
              <w:szCs w:val="24"/>
            </w:rPr>
          </w:pPr>
          <w:r w:rsidRPr="002F0791">
            <w:rPr>
              <w:rFonts w:ascii="Times New Roman" w:hAnsi="Times New Roman" w:cs="Times New Roman"/>
              <w:sz w:val="24"/>
              <w:szCs w:val="24"/>
            </w:rPr>
            <w:fldChar w:fldCharType="begin"/>
          </w:r>
          <w:r w:rsidRPr="002F0791">
            <w:rPr>
              <w:rFonts w:ascii="Times New Roman" w:hAnsi="Times New Roman" w:cs="Times New Roman"/>
              <w:sz w:val="24"/>
              <w:szCs w:val="24"/>
            </w:rPr>
            <w:instrText xml:space="preserve"> BIBLIOGRAPHY </w:instrText>
          </w:r>
          <w:r w:rsidRPr="002F0791">
            <w:rPr>
              <w:rFonts w:ascii="Times New Roman" w:hAnsi="Times New Roman" w:cs="Times New Roman"/>
              <w:sz w:val="24"/>
              <w:szCs w:val="24"/>
            </w:rPr>
            <w:fldChar w:fldCharType="separate"/>
          </w:r>
          <w:r w:rsidRPr="002F0791">
            <w:rPr>
              <w:rFonts w:ascii="Times New Roman" w:hAnsi="Times New Roman" w:cs="Times New Roman"/>
              <w:noProof/>
              <w:sz w:val="24"/>
              <w:szCs w:val="24"/>
            </w:rPr>
            <w:t xml:space="preserve">Halmilton, W. (2013). Here's why your 401(k) retirement plan is a failure. </w:t>
          </w:r>
          <w:r w:rsidRPr="002F0791">
            <w:rPr>
              <w:rFonts w:ascii="Times New Roman" w:hAnsi="Times New Roman" w:cs="Times New Roman"/>
              <w:i/>
              <w:iCs/>
              <w:noProof/>
              <w:sz w:val="24"/>
              <w:szCs w:val="24"/>
            </w:rPr>
            <w:t>Los Angeles Times</w:t>
          </w:r>
          <w:r w:rsidRPr="002F0791">
            <w:rPr>
              <w:rFonts w:ascii="Times New Roman" w:hAnsi="Times New Roman" w:cs="Times New Roman"/>
              <w:noProof/>
              <w:sz w:val="24"/>
              <w:szCs w:val="24"/>
            </w:rPr>
            <w:t>.</w:t>
          </w:r>
        </w:p>
        <w:p w:rsidR="002F0791" w:rsidRPr="002F0791" w:rsidRDefault="002F0791" w:rsidP="002F0791">
          <w:pPr>
            <w:pStyle w:val="Bibliography"/>
            <w:spacing w:line="480" w:lineRule="auto"/>
            <w:ind w:left="720" w:hanging="720"/>
            <w:rPr>
              <w:rFonts w:ascii="Times New Roman" w:hAnsi="Times New Roman" w:cs="Times New Roman"/>
              <w:noProof/>
              <w:sz w:val="24"/>
              <w:szCs w:val="24"/>
            </w:rPr>
          </w:pPr>
          <w:r w:rsidRPr="002F0791">
            <w:rPr>
              <w:rFonts w:ascii="Times New Roman" w:hAnsi="Times New Roman" w:cs="Times New Roman"/>
              <w:noProof/>
              <w:sz w:val="24"/>
              <w:szCs w:val="24"/>
            </w:rPr>
            <w:t xml:space="preserve">Powell, R. (2014). </w:t>
          </w:r>
          <w:r w:rsidR="001A1556">
            <w:rPr>
              <w:rFonts w:ascii="Times New Roman" w:hAnsi="Times New Roman" w:cs="Times New Roman"/>
              <w:noProof/>
              <w:sz w:val="24"/>
              <w:szCs w:val="24"/>
            </w:rPr>
            <w:t>Nine</w:t>
          </w:r>
          <w:r w:rsidRPr="002F0791">
            <w:rPr>
              <w:rFonts w:ascii="Times New Roman" w:hAnsi="Times New Roman" w:cs="Times New Roman"/>
              <w:noProof/>
              <w:sz w:val="24"/>
              <w:szCs w:val="24"/>
            </w:rPr>
            <w:t xml:space="preserve"> things you need to know about 401(k) fees. </w:t>
          </w:r>
          <w:r w:rsidRPr="002F0791">
            <w:rPr>
              <w:rFonts w:ascii="Times New Roman" w:hAnsi="Times New Roman" w:cs="Times New Roman"/>
              <w:i/>
              <w:iCs/>
              <w:noProof/>
              <w:sz w:val="24"/>
              <w:szCs w:val="24"/>
            </w:rPr>
            <w:t>Market Watch</w:t>
          </w:r>
          <w:r w:rsidRPr="002F0791">
            <w:rPr>
              <w:rFonts w:ascii="Times New Roman" w:hAnsi="Times New Roman" w:cs="Times New Roman"/>
              <w:noProof/>
              <w:sz w:val="24"/>
              <w:szCs w:val="24"/>
            </w:rPr>
            <w:t>.</w:t>
          </w:r>
        </w:p>
        <w:p w:rsidR="002F0791" w:rsidRPr="002F0791" w:rsidRDefault="002F0791" w:rsidP="002F0791">
          <w:pPr>
            <w:pStyle w:val="Bibliography"/>
            <w:spacing w:line="480" w:lineRule="auto"/>
            <w:ind w:left="720" w:hanging="720"/>
            <w:rPr>
              <w:rFonts w:ascii="Times New Roman" w:hAnsi="Times New Roman" w:cs="Times New Roman"/>
              <w:noProof/>
              <w:sz w:val="24"/>
              <w:szCs w:val="24"/>
            </w:rPr>
          </w:pPr>
          <w:r w:rsidRPr="002F0791">
            <w:rPr>
              <w:rFonts w:ascii="Times New Roman" w:hAnsi="Times New Roman" w:cs="Times New Roman"/>
              <w:noProof/>
              <w:sz w:val="24"/>
              <w:szCs w:val="24"/>
            </w:rPr>
            <w:t xml:space="preserve">Wasik, J. (2013). Why 401(k)s Have Failed. </w:t>
          </w:r>
          <w:r w:rsidRPr="002F0791">
            <w:rPr>
              <w:rFonts w:ascii="Times New Roman" w:hAnsi="Times New Roman" w:cs="Times New Roman"/>
              <w:i/>
              <w:iCs/>
              <w:noProof/>
              <w:sz w:val="24"/>
              <w:szCs w:val="24"/>
            </w:rPr>
            <w:t>Forbes</w:t>
          </w:r>
          <w:r w:rsidRPr="002F0791">
            <w:rPr>
              <w:rFonts w:ascii="Times New Roman" w:hAnsi="Times New Roman" w:cs="Times New Roman"/>
              <w:noProof/>
              <w:sz w:val="24"/>
              <w:szCs w:val="24"/>
            </w:rPr>
            <w:t>.</w:t>
          </w:r>
        </w:p>
        <w:p w:rsidR="00CB7EA8" w:rsidRDefault="002F0791" w:rsidP="002F0791">
          <w:pPr>
            <w:spacing w:line="480" w:lineRule="auto"/>
            <w:rPr>
              <w:rFonts w:ascii="Times New Roman" w:hAnsi="Times New Roman" w:cs="Times New Roman"/>
              <w:sz w:val="24"/>
              <w:szCs w:val="24"/>
            </w:rPr>
          </w:pPr>
          <w:r w:rsidRPr="002F0791">
            <w:rPr>
              <w:rFonts w:ascii="Times New Roman" w:hAnsi="Times New Roman" w:cs="Times New Roman"/>
              <w:b/>
              <w:bCs/>
              <w:noProof/>
              <w:sz w:val="24"/>
              <w:szCs w:val="24"/>
            </w:rPr>
            <w:fldChar w:fldCharType="end"/>
          </w:r>
        </w:p>
      </w:sdtContent>
    </w:sdt>
    <w:p w:rsidR="00991F2B" w:rsidRPr="00E70A0B" w:rsidRDefault="00991F2B" w:rsidP="00E70A0B">
      <w:pPr>
        <w:spacing w:line="480" w:lineRule="auto"/>
        <w:jc w:val="both"/>
        <w:rPr>
          <w:rFonts w:ascii="Times New Roman" w:hAnsi="Times New Roman" w:cs="Times New Roman"/>
          <w:sz w:val="24"/>
          <w:szCs w:val="24"/>
        </w:rPr>
      </w:pPr>
    </w:p>
    <w:p w:rsidR="00B56F86" w:rsidRDefault="00B56F86" w:rsidP="00A575D7">
      <w:pPr>
        <w:pStyle w:val="ListParagraph"/>
        <w:spacing w:line="480" w:lineRule="auto"/>
        <w:jc w:val="both"/>
        <w:rPr>
          <w:rFonts w:ascii="Times New Roman" w:hAnsi="Times New Roman" w:cs="Times New Roman"/>
          <w:sz w:val="24"/>
          <w:szCs w:val="24"/>
        </w:rPr>
      </w:pPr>
    </w:p>
    <w:p w:rsidR="003E0AB1" w:rsidRPr="00573295" w:rsidRDefault="003E0AB1" w:rsidP="003E0AB1">
      <w:pPr>
        <w:pStyle w:val="ListParagraph"/>
        <w:spacing w:line="480" w:lineRule="auto"/>
        <w:jc w:val="both"/>
        <w:rPr>
          <w:rFonts w:ascii="Times New Roman" w:hAnsi="Times New Roman" w:cs="Times New Roman"/>
          <w:sz w:val="24"/>
          <w:szCs w:val="24"/>
        </w:rPr>
      </w:pPr>
    </w:p>
    <w:p w:rsidR="00D91938" w:rsidRPr="00B01903" w:rsidRDefault="00E94020" w:rsidP="00B0190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356E5">
        <w:rPr>
          <w:rFonts w:ascii="Times New Roman" w:hAnsi="Times New Roman" w:cs="Times New Roman"/>
          <w:sz w:val="24"/>
          <w:szCs w:val="24"/>
        </w:rPr>
        <w:t xml:space="preserve"> </w:t>
      </w:r>
    </w:p>
    <w:p w:rsidR="009D0F43" w:rsidRPr="00B01903" w:rsidRDefault="009D0F43" w:rsidP="00B01903">
      <w:pPr>
        <w:spacing w:line="480" w:lineRule="auto"/>
        <w:jc w:val="both"/>
        <w:rPr>
          <w:rFonts w:ascii="Times New Roman" w:hAnsi="Times New Roman" w:cs="Times New Roman"/>
          <w:sz w:val="24"/>
          <w:szCs w:val="24"/>
        </w:rPr>
      </w:pPr>
    </w:p>
    <w:p w:rsidR="00A54107" w:rsidRPr="00B01903" w:rsidRDefault="00A54107" w:rsidP="00B01903">
      <w:pPr>
        <w:spacing w:line="480" w:lineRule="auto"/>
        <w:jc w:val="both"/>
        <w:rPr>
          <w:rFonts w:ascii="Times New Roman" w:hAnsi="Times New Roman" w:cs="Times New Roman"/>
          <w:sz w:val="24"/>
          <w:szCs w:val="24"/>
        </w:rPr>
      </w:pPr>
    </w:p>
    <w:p w:rsidR="00417078" w:rsidRPr="00B01903" w:rsidRDefault="00417078" w:rsidP="00B01903">
      <w:pPr>
        <w:spacing w:line="480" w:lineRule="auto"/>
        <w:rPr>
          <w:rFonts w:ascii="Times New Roman" w:hAnsi="Times New Roman" w:cs="Times New Roman"/>
          <w:sz w:val="24"/>
          <w:szCs w:val="24"/>
        </w:rPr>
      </w:pPr>
    </w:p>
    <w:sectPr w:rsidR="00417078" w:rsidRPr="00B01903" w:rsidSect="00DA375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115A" w:rsidRDefault="00C7115A" w:rsidP="00DA375F">
      <w:pPr>
        <w:spacing w:after="0" w:line="240" w:lineRule="auto"/>
      </w:pPr>
      <w:r>
        <w:separator/>
      </w:r>
    </w:p>
  </w:endnote>
  <w:endnote w:type="continuationSeparator" w:id="0">
    <w:p w:rsidR="00C7115A" w:rsidRDefault="00C7115A" w:rsidP="00DA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115A" w:rsidRDefault="00C7115A" w:rsidP="00DA375F">
      <w:pPr>
        <w:spacing w:after="0" w:line="240" w:lineRule="auto"/>
      </w:pPr>
      <w:r>
        <w:separator/>
      </w:r>
    </w:p>
  </w:footnote>
  <w:footnote w:type="continuationSeparator" w:id="0">
    <w:p w:rsidR="00C7115A" w:rsidRDefault="00C7115A" w:rsidP="00DA37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D60" w:rsidRPr="00615D60" w:rsidRDefault="00615D60" w:rsidP="00615D60">
    <w:pPr>
      <w:pStyle w:val="Header"/>
      <w:spacing w:line="480" w:lineRule="auto"/>
      <w:jc w:val="right"/>
      <w:rPr>
        <w:rFonts w:ascii="Times New Roman" w:hAnsi="Times New Roman" w:cs="Times New Roman"/>
        <w:sz w:val="24"/>
        <w:szCs w:val="24"/>
      </w:rPr>
    </w:pPr>
    <w:r w:rsidRPr="00615D60">
      <w:rPr>
        <w:rFonts w:ascii="Times New Roman" w:hAnsi="Times New Roman" w:cs="Times New Roman"/>
        <w:sz w:val="24"/>
        <w:szCs w:val="24"/>
      </w:rPr>
      <w:t>MARKET FAILURE IN THE 401(K)</w:t>
    </w:r>
    <w:sdt>
      <w:sdtPr>
        <w:rPr>
          <w:rFonts w:ascii="Times New Roman" w:hAnsi="Times New Roman" w:cs="Times New Roman"/>
          <w:sz w:val="24"/>
          <w:szCs w:val="24"/>
        </w:rPr>
        <w:id w:val="-19570759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15D60">
          <w:rPr>
            <w:rFonts w:ascii="Times New Roman" w:hAnsi="Times New Roman" w:cs="Times New Roman"/>
            <w:sz w:val="24"/>
            <w:szCs w:val="24"/>
          </w:rPr>
          <w:fldChar w:fldCharType="begin"/>
        </w:r>
        <w:r w:rsidRPr="00615D60">
          <w:rPr>
            <w:rFonts w:ascii="Times New Roman" w:hAnsi="Times New Roman" w:cs="Times New Roman"/>
            <w:sz w:val="24"/>
            <w:szCs w:val="24"/>
          </w:rPr>
          <w:instrText xml:space="preserve"> PAGE   \* MERGEFORMAT </w:instrText>
        </w:r>
        <w:r w:rsidRPr="00615D60">
          <w:rPr>
            <w:rFonts w:ascii="Times New Roman" w:hAnsi="Times New Roman" w:cs="Times New Roman"/>
            <w:sz w:val="24"/>
            <w:szCs w:val="24"/>
          </w:rPr>
          <w:fldChar w:fldCharType="separate"/>
        </w:r>
        <w:r w:rsidR="007D0C89">
          <w:rPr>
            <w:rFonts w:ascii="Times New Roman" w:hAnsi="Times New Roman" w:cs="Times New Roman"/>
            <w:noProof/>
            <w:sz w:val="24"/>
            <w:szCs w:val="24"/>
          </w:rPr>
          <w:t>2</w:t>
        </w:r>
        <w:r w:rsidRPr="00615D60">
          <w:rPr>
            <w:rFonts w:ascii="Times New Roman" w:hAnsi="Times New Roman" w:cs="Times New Roman"/>
            <w:noProof/>
            <w:sz w:val="24"/>
            <w:szCs w:val="24"/>
          </w:rPr>
          <w:fldChar w:fldCharType="end"/>
        </w:r>
      </w:sdtContent>
    </w:sdt>
  </w:p>
  <w:p w:rsidR="00615D60" w:rsidRDefault="00615D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75F" w:rsidRPr="00DA375F" w:rsidRDefault="00DA375F" w:rsidP="00DA375F">
    <w:pPr>
      <w:pStyle w:val="Header"/>
      <w:spacing w:line="480" w:lineRule="auto"/>
      <w:jc w:val="right"/>
      <w:rPr>
        <w:rFonts w:ascii="Times New Roman" w:hAnsi="Times New Roman" w:cs="Times New Roman"/>
        <w:sz w:val="24"/>
        <w:szCs w:val="24"/>
      </w:rPr>
    </w:pPr>
    <w:r w:rsidRPr="00DA375F">
      <w:rPr>
        <w:rFonts w:ascii="Times New Roman" w:hAnsi="Times New Roman" w:cs="Times New Roman"/>
        <w:sz w:val="24"/>
        <w:szCs w:val="24"/>
      </w:rPr>
      <w:t>Running Head: MARKET FAILURE IN THE 401(K)</w:t>
    </w:r>
    <w:sdt>
      <w:sdtPr>
        <w:rPr>
          <w:rFonts w:ascii="Times New Roman" w:hAnsi="Times New Roman" w:cs="Times New Roman"/>
          <w:sz w:val="24"/>
          <w:szCs w:val="24"/>
        </w:rPr>
        <w:id w:val="1809668759"/>
        <w:docPartObj>
          <w:docPartGallery w:val="Page Numbers (Top of Page)"/>
          <w:docPartUnique/>
        </w:docPartObj>
      </w:sdtPr>
      <w:sdtEndPr>
        <w:rPr>
          <w:noProof/>
        </w:rPr>
      </w:sdtEndPr>
      <w:sdtContent>
        <w:r>
          <w:rPr>
            <w:rFonts w:ascii="Times New Roman" w:hAnsi="Times New Roman" w:cs="Times New Roman"/>
            <w:sz w:val="24"/>
            <w:szCs w:val="24"/>
          </w:rPr>
          <w:tab/>
        </w:r>
        <w:r w:rsidRPr="00DA375F">
          <w:rPr>
            <w:rFonts w:ascii="Times New Roman" w:hAnsi="Times New Roman" w:cs="Times New Roman"/>
            <w:sz w:val="24"/>
            <w:szCs w:val="24"/>
          </w:rPr>
          <w:fldChar w:fldCharType="begin"/>
        </w:r>
        <w:r w:rsidRPr="00DA375F">
          <w:rPr>
            <w:rFonts w:ascii="Times New Roman" w:hAnsi="Times New Roman" w:cs="Times New Roman"/>
            <w:sz w:val="24"/>
            <w:szCs w:val="24"/>
          </w:rPr>
          <w:instrText xml:space="preserve"> PAGE   \* MERGEFORMAT </w:instrText>
        </w:r>
        <w:r w:rsidRPr="00DA375F">
          <w:rPr>
            <w:rFonts w:ascii="Times New Roman" w:hAnsi="Times New Roman" w:cs="Times New Roman"/>
            <w:sz w:val="24"/>
            <w:szCs w:val="24"/>
          </w:rPr>
          <w:fldChar w:fldCharType="separate"/>
        </w:r>
        <w:r w:rsidR="0060229C">
          <w:rPr>
            <w:rFonts w:ascii="Times New Roman" w:hAnsi="Times New Roman" w:cs="Times New Roman"/>
            <w:noProof/>
            <w:sz w:val="24"/>
            <w:szCs w:val="24"/>
          </w:rPr>
          <w:t>1</w:t>
        </w:r>
        <w:r w:rsidRPr="00DA375F">
          <w:rPr>
            <w:rFonts w:ascii="Times New Roman" w:hAnsi="Times New Roman" w:cs="Times New Roman"/>
            <w:noProof/>
            <w:sz w:val="24"/>
            <w:szCs w:val="24"/>
          </w:rPr>
          <w:fldChar w:fldCharType="end"/>
        </w:r>
      </w:sdtContent>
    </w:sdt>
  </w:p>
  <w:p w:rsidR="00DA375F" w:rsidRDefault="00DA37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B7C4E"/>
    <w:multiLevelType w:val="hybridMultilevel"/>
    <w:tmpl w:val="5B7C0B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931485"/>
    <w:multiLevelType w:val="hybridMultilevel"/>
    <w:tmpl w:val="EA487F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zNzQxMjMwMzU1NDdT0lEKTi0uzszPAykwrAUAMIeh5iwAAAA="/>
  </w:docVars>
  <w:rsids>
    <w:rsidRoot w:val="00B21FC8"/>
    <w:rsid w:val="00055FEE"/>
    <w:rsid w:val="000A67FD"/>
    <w:rsid w:val="000B40B6"/>
    <w:rsid w:val="00105A64"/>
    <w:rsid w:val="00117875"/>
    <w:rsid w:val="001827B0"/>
    <w:rsid w:val="001A1556"/>
    <w:rsid w:val="001A55AD"/>
    <w:rsid w:val="00231EBB"/>
    <w:rsid w:val="00241A30"/>
    <w:rsid w:val="00253A9E"/>
    <w:rsid w:val="00276ADA"/>
    <w:rsid w:val="002D61E1"/>
    <w:rsid w:val="002D64ED"/>
    <w:rsid w:val="002E3C60"/>
    <w:rsid w:val="002F0791"/>
    <w:rsid w:val="003206DB"/>
    <w:rsid w:val="00325D1D"/>
    <w:rsid w:val="003A286F"/>
    <w:rsid w:val="003A2A81"/>
    <w:rsid w:val="003B341F"/>
    <w:rsid w:val="003B362B"/>
    <w:rsid w:val="003E0AB1"/>
    <w:rsid w:val="0041002D"/>
    <w:rsid w:val="00417078"/>
    <w:rsid w:val="00452677"/>
    <w:rsid w:val="00522703"/>
    <w:rsid w:val="00540B4B"/>
    <w:rsid w:val="005676C8"/>
    <w:rsid w:val="00573295"/>
    <w:rsid w:val="005A6027"/>
    <w:rsid w:val="005E7A40"/>
    <w:rsid w:val="005F38CA"/>
    <w:rsid w:val="0060229C"/>
    <w:rsid w:val="00615D60"/>
    <w:rsid w:val="0066207F"/>
    <w:rsid w:val="00700E51"/>
    <w:rsid w:val="007447F1"/>
    <w:rsid w:val="00753E18"/>
    <w:rsid w:val="00797DC0"/>
    <w:rsid w:val="007A3FF1"/>
    <w:rsid w:val="007B5758"/>
    <w:rsid w:val="007D0C89"/>
    <w:rsid w:val="00881806"/>
    <w:rsid w:val="008A2BE0"/>
    <w:rsid w:val="008F21F9"/>
    <w:rsid w:val="00944047"/>
    <w:rsid w:val="00945B96"/>
    <w:rsid w:val="00991F2B"/>
    <w:rsid w:val="009C5B10"/>
    <w:rsid w:val="009D0F43"/>
    <w:rsid w:val="00A54107"/>
    <w:rsid w:val="00A575D7"/>
    <w:rsid w:val="00A90C0C"/>
    <w:rsid w:val="00AE3B82"/>
    <w:rsid w:val="00B01903"/>
    <w:rsid w:val="00B21FC8"/>
    <w:rsid w:val="00B35F16"/>
    <w:rsid w:val="00B56F86"/>
    <w:rsid w:val="00B63D10"/>
    <w:rsid w:val="00BA5533"/>
    <w:rsid w:val="00BC75F0"/>
    <w:rsid w:val="00BD4958"/>
    <w:rsid w:val="00C356E5"/>
    <w:rsid w:val="00C67D50"/>
    <w:rsid w:val="00C7115A"/>
    <w:rsid w:val="00C9123C"/>
    <w:rsid w:val="00CB3CD3"/>
    <w:rsid w:val="00CB7EA8"/>
    <w:rsid w:val="00CD3C6E"/>
    <w:rsid w:val="00CE0566"/>
    <w:rsid w:val="00CE6FC1"/>
    <w:rsid w:val="00D0710A"/>
    <w:rsid w:val="00D22E95"/>
    <w:rsid w:val="00D2349E"/>
    <w:rsid w:val="00D563AA"/>
    <w:rsid w:val="00D61269"/>
    <w:rsid w:val="00D91938"/>
    <w:rsid w:val="00DA375F"/>
    <w:rsid w:val="00DB60BC"/>
    <w:rsid w:val="00DC2F7A"/>
    <w:rsid w:val="00E16BC8"/>
    <w:rsid w:val="00E70A0B"/>
    <w:rsid w:val="00E74874"/>
    <w:rsid w:val="00E91A75"/>
    <w:rsid w:val="00E94020"/>
    <w:rsid w:val="00F31E8C"/>
    <w:rsid w:val="00F83683"/>
    <w:rsid w:val="00F96C4F"/>
    <w:rsid w:val="00FC4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D10"/>
    <w:pPr>
      <w:ind w:left="720"/>
      <w:contextualSpacing/>
    </w:pPr>
  </w:style>
  <w:style w:type="paragraph" w:styleId="Header">
    <w:name w:val="header"/>
    <w:basedOn w:val="Normal"/>
    <w:link w:val="HeaderChar"/>
    <w:uiPriority w:val="99"/>
    <w:unhideWhenUsed/>
    <w:rsid w:val="00DA3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75F"/>
  </w:style>
  <w:style w:type="paragraph" w:styleId="Footer">
    <w:name w:val="footer"/>
    <w:basedOn w:val="Normal"/>
    <w:link w:val="FooterChar"/>
    <w:uiPriority w:val="99"/>
    <w:unhideWhenUsed/>
    <w:rsid w:val="00DA3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75F"/>
  </w:style>
  <w:style w:type="paragraph" w:styleId="Bibliography">
    <w:name w:val="Bibliography"/>
    <w:basedOn w:val="Normal"/>
    <w:next w:val="Normal"/>
    <w:uiPriority w:val="37"/>
    <w:unhideWhenUsed/>
    <w:rsid w:val="003B362B"/>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D10"/>
    <w:pPr>
      <w:ind w:left="720"/>
      <w:contextualSpacing/>
    </w:pPr>
  </w:style>
  <w:style w:type="paragraph" w:styleId="Header">
    <w:name w:val="header"/>
    <w:basedOn w:val="Normal"/>
    <w:link w:val="HeaderChar"/>
    <w:uiPriority w:val="99"/>
    <w:unhideWhenUsed/>
    <w:rsid w:val="00DA3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75F"/>
  </w:style>
  <w:style w:type="paragraph" w:styleId="Footer">
    <w:name w:val="footer"/>
    <w:basedOn w:val="Normal"/>
    <w:link w:val="FooterChar"/>
    <w:uiPriority w:val="99"/>
    <w:unhideWhenUsed/>
    <w:rsid w:val="00DA3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75F"/>
  </w:style>
  <w:style w:type="paragraph" w:styleId="Bibliography">
    <w:name w:val="Bibliography"/>
    <w:basedOn w:val="Normal"/>
    <w:next w:val="Normal"/>
    <w:uiPriority w:val="37"/>
    <w:unhideWhenUsed/>
    <w:rsid w:val="003B362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Rob14</b:Tag>
    <b:SourceType>JournalArticle</b:SourceType>
    <b:Guid>{76927B42-64D5-489D-8D6C-595B92555CDC}</b:Guid>
    <b:Author>
      <b:Author>
        <b:NameList>
          <b:Person>
            <b:Last>Powell</b:Last>
            <b:First>Robert</b:First>
          </b:Person>
        </b:NameList>
      </b:Author>
    </b:Author>
    <b:Title>9 things you need to know about 401(k) fees</b:Title>
    <b:JournalName>Market Watch</b:JournalName>
    <b:Year>2014</b:Year>
    <b:RefOrder>1</b:RefOrder>
  </b:Source>
  <b:Source>
    <b:Tag>Wal13</b:Tag>
    <b:SourceType>JournalArticle</b:SourceType>
    <b:Guid>{3FC5F45C-3A0C-4A99-AF6D-2F1D83C9B83F}</b:Guid>
    <b:Author>
      <b:Author>
        <b:NameList>
          <b:Person>
            <b:Last>Halmilton</b:Last>
            <b:First>Walter</b:First>
          </b:Person>
        </b:NameList>
      </b:Author>
    </b:Author>
    <b:Title>Here's why your 401(k) retirement plan is a failure</b:Title>
    <b:JournalName>Los Angeles Times</b:JournalName>
    <b:Year>2013</b:Year>
    <b:RefOrder>2</b:RefOrder>
  </b:Source>
  <b:Source>
    <b:Tag>Joh13</b:Tag>
    <b:SourceType>JournalArticle</b:SourceType>
    <b:Guid>{FBF8E4E8-E23E-408E-B753-6839B22BECFA}</b:Guid>
    <b:Author>
      <b:Author>
        <b:NameList>
          <b:Person>
            <b:Last>Wasik</b:Last>
            <b:First>John</b:First>
          </b:Person>
        </b:NameList>
      </b:Author>
    </b:Author>
    <b:Title>Why 401(k)s Have Failed</b:Title>
    <b:JournalName>Forbes</b:JournalName>
    <b:Year>2013</b:Year>
    <b:RefOrder>3</b:RefOrder>
  </b:Source>
</b:Sources>
</file>

<file path=customXml/itemProps1.xml><?xml version="1.0" encoding="utf-8"?>
<ds:datastoreItem xmlns:ds="http://schemas.openxmlformats.org/officeDocument/2006/customXml" ds:itemID="{2AB3DF50-FEFC-48F2-89A7-F3744C42E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2018-06-05T11:35:00Z</dcterms:created>
  <dcterms:modified xsi:type="dcterms:W3CDTF">2018-06-05T11:35:00Z</dcterms:modified>
</cp:coreProperties>
</file>